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2A" w:rsidRPr="005A45D9" w:rsidRDefault="005A45D9" w:rsidP="005A45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92BC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Helvetica"/>
          <w:noProof/>
          <w:color w:val="000000"/>
          <w:sz w:val="50"/>
          <w:szCs w:val="50"/>
          <w:lang w:eastAsia="ru-RU"/>
        </w:rPr>
        <w:drawing>
          <wp:anchor distT="0" distB="0" distL="114300" distR="114300" simplePos="0" relativeHeight="251658240" behindDoc="1" locked="0" layoutInCell="1" allowOverlap="1" wp14:anchorId="5EEA7053" wp14:editId="62E411AB">
            <wp:simplePos x="0" y="0"/>
            <wp:positionH relativeFrom="column">
              <wp:posOffset>4400550</wp:posOffset>
            </wp:positionH>
            <wp:positionV relativeFrom="paragraph">
              <wp:posOffset>171450</wp:posOffset>
            </wp:positionV>
            <wp:extent cx="2493010" cy="1522095"/>
            <wp:effectExtent l="0" t="0" r="0" b="0"/>
            <wp:wrapTight wrapText="bothSides">
              <wp:wrapPolygon edited="0">
                <wp:start x="0" y="0"/>
                <wp:lineTo x="0" y="21357"/>
                <wp:lineTo x="21457" y="21357"/>
                <wp:lineTo x="21457" y="0"/>
                <wp:lineTo x="0" y="0"/>
              </wp:wrapPolygon>
            </wp:wrapTight>
            <wp:docPr id="1" name="Рисунок 1" descr="Адаптация детей раннего возраста к условиям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детей раннего возраста к условиям ДО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2A" w:rsidRPr="005A45D9">
        <w:rPr>
          <w:rFonts w:ascii="Times New Roman" w:eastAsia="Times New Roman" w:hAnsi="Times New Roman" w:cs="Times New Roman"/>
          <w:color w:val="0092BC"/>
          <w:kern w:val="36"/>
          <w:sz w:val="36"/>
          <w:szCs w:val="36"/>
          <w:lang w:eastAsia="ru-RU"/>
        </w:rPr>
        <w:t>Адаптация детей раннего возраста к условиям ДОУ</w:t>
      </w:r>
    </w:p>
    <w:p w:rsidR="005A45D9" w:rsidRPr="005A45D9" w:rsidRDefault="005A45D9" w:rsidP="005A45D9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</w:p>
    <w:p w:rsidR="005A45D9" w:rsidRPr="005A45D9" w:rsidRDefault="005A45D9" w:rsidP="005A45D9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Фазы адаптационного периода</w:t>
      </w:r>
    </w:p>
    <w:p w:rsidR="005A45D9" w:rsidRPr="005A45D9" w:rsidRDefault="005A45D9" w:rsidP="005A45D9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Факторы, от которых зависит течение адаптационного периода</w:t>
      </w:r>
    </w:p>
    <w:p w:rsidR="005A45D9" w:rsidRPr="005A45D9" w:rsidRDefault="005A45D9" w:rsidP="005A45D9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Причины переживаний у ребенка</w:t>
      </w:r>
    </w:p>
    <w:p w:rsidR="005A45D9" w:rsidRPr="005A45D9" w:rsidRDefault="005A45D9" w:rsidP="005A45D9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Причины тяжелой адаптации к условиям ДОУ</w:t>
      </w:r>
    </w:p>
    <w:p w:rsidR="005A45D9" w:rsidRPr="005A45D9" w:rsidRDefault="005A45D9" w:rsidP="005A45D9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 адаптационного периода</w:t>
      </w:r>
    </w:p>
    <w:p w:rsidR="005A45D9" w:rsidRPr="005A45D9" w:rsidRDefault="005A45D9" w:rsidP="005A45D9">
      <w:pPr>
        <w:shd w:val="clear" w:color="auto" w:fill="FFFFFF"/>
        <w:spacing w:after="36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того, насколько длительным является процесс привыкания, можно выделить различные степени адаптации детей к пребыванию в детском саду. Если наблюдается привыкание в течение 1-16 дней, то стадия считается легкой. Адаптация от 16 до 32 дней говорит о средней стадии. При тяжелой стадии ребенок может адаптироваться от 32 до 64 дней.</w:t>
      </w:r>
    </w:p>
    <w:p w:rsidR="005A45D9" w:rsidRPr="005A45D9" w:rsidRDefault="005A45D9" w:rsidP="005A45D9">
      <w:pPr>
        <w:shd w:val="clear" w:color="auto" w:fill="FFFFFF"/>
        <w:spacing w:after="36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45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легкой адаптации</w:t>
      </w:r>
    </w:p>
    <w:p w:rsidR="005A45D9" w:rsidRPr="005A45D9" w:rsidRDefault="005A45D9" w:rsidP="005A45D9">
      <w:pPr>
        <w:shd w:val="clear" w:color="auto" w:fill="FFFFFF"/>
        <w:spacing w:after="36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поведения происходит в течение двух недель. Восстанавливается аппетит (после 1 недели), улучшается сон. Ребенок бодр, любознателен, общителен, хотя по утрам возможен плач. Провожая родителей и оставаясь в детском саду, ребенок относительно спокоен, его нетрудно чем-то отвлечь. Наблюдается интерес к другим взрослым, в то время как отношения с детьми выстраиваются по-разному: с заинтересованностью или безразличием. К концу второй недели на этой стадии восстановится интерес к окружающему (при условии, что взрослые будут этому способствовать).</w:t>
      </w:r>
    </w:p>
    <w:p w:rsidR="005A45D9" w:rsidRPr="005A45D9" w:rsidRDefault="005A45D9" w:rsidP="005A45D9">
      <w:pPr>
        <w:shd w:val="clear" w:color="auto" w:fill="FFFFFF"/>
        <w:spacing w:after="36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фиксироваться затормаживание речи, хотя на указания и обращение взрослых ребенок реагирует. В среднем, по истечении 30 дней возобновляется и активная речь. Могут быть единичные случаи нарушения состояния здоровья длительностью до 10 дней. Физиологические данные, в том числе вес, остаются неизменными. Симптомы невротических реакций не проявляются, вегетативная нервная система функционирует без видимых нарушений.</w:t>
      </w:r>
    </w:p>
    <w:p w:rsidR="005A45D9" w:rsidRPr="005A45D9" w:rsidRDefault="005A45D9" w:rsidP="005A45D9">
      <w:pPr>
        <w:shd w:val="clear" w:color="auto" w:fill="FFFFFF"/>
        <w:spacing w:after="36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45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Средняя степень адаптации</w:t>
      </w:r>
    </w:p>
    <w:p w:rsidR="005A45D9" w:rsidRPr="005A45D9" w:rsidRDefault="005A45D9" w:rsidP="005A45D9">
      <w:pPr>
        <w:shd w:val="clear" w:color="auto" w:fill="FFFFFF"/>
        <w:spacing w:after="36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Наблюдаются более яркие и длительные процессы нарушения общего физиологического и психоэмоционального состояния. В этом случае восстановление продолжительности и качества сна происходит в течение 20 – 40 дней. Нормализация аппетита может затянуться на такой же период. Ребенок пребывает в неуравновешенном настроении, весь день может быть плаксив. Лишь к концу месяца пребывания в ДОУ поведение постепенно нормализуется. Отличительной </w:t>
      </w: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особенностью ребенка является эмоционально-возбужденное отношение </w:t>
      </w:r>
      <w:proofErr w:type="gramStart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близким: расставание или момент встречи сопровождаются криком, плачем. Зачастую отношение к детям безразличное, реже заинтересованное. Ребенок либо вовсе молчит, либо речевая активность присутствует, но слабая. Особенность участия малыша в игре – непостоянство, приобретенные навыки обычно не используются. Отношения </w:t>
      </w:r>
      <w:proofErr w:type="gramStart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также неустойчивы. Могут фиксироваться случаи нарушения состояния здоровья (до 2 раз) длительностью до 10 дней. Показатели веса или остаются неизменным, или снижаются. Наблюдаются реакции невротического характера, а именно: отношения с детьми и взрослыми выстраиваются избирательно и лишь при определенных условиях. Можно также заметить проявления бледности или, наоборот, покраснение щечек, потливость, тени под глазками, кожные реакции в виде высыпания или раздражения.</w:t>
      </w:r>
    </w:p>
    <w:p w:rsidR="005A45D9" w:rsidRPr="005A45D9" w:rsidRDefault="005A45D9" w:rsidP="005A45D9">
      <w:pPr>
        <w:shd w:val="clear" w:color="auto" w:fill="FFFFFF"/>
        <w:spacing w:after="36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45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Тяжелая степень адаптации</w:t>
      </w:r>
    </w:p>
    <w:p w:rsidR="005A45D9" w:rsidRPr="005A45D9" w:rsidRDefault="005A45D9" w:rsidP="005A45D9">
      <w:pPr>
        <w:shd w:val="clear" w:color="auto" w:fill="FFFFFF"/>
        <w:spacing w:after="36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стадии можно заметить существенные нарушения сна: его продолжительность </w:t>
      </w:r>
      <w:proofErr w:type="spellStart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незначительна</w:t>
      </w:r>
      <w:proofErr w:type="gramStart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;р</w:t>
      </w:r>
      <w:proofErr w:type="gramEnd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</w:t>
      </w:r>
      <w:proofErr w:type="spellEnd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вскрикивать или плакать во сне, просыпаться в плохом расположении духа. При этом заметно ухудшается аппетит на длительный срок, ребенок может сопротивляться при попытке его накормить, а прием пищи может сопровождаться невротической рвотой и другими функциональными нарушениями со стороны желудочно-кишечного тракта, включая бесконтрольный стул. Также следует отметить некоторую безучастность общего эмоционального настроения ребенка, он подолгу плачет. Нормализация поведенческих реакций произойдет к концу второго месяца посещения ДОУ. В общении с близкими взрослыми ребенок эмоционально возбужден, а само общение может быть не предметным, лишенным какой-либо практической цели. Малыш сторонится других детей или может проявлять агрессию по отношению к ним. К участию в какой-либо деятельности, играх </w:t>
      </w:r>
      <w:proofErr w:type="gramStart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безразличен</w:t>
      </w:r>
      <w:proofErr w:type="gramEnd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и принимает участие в игре, то кратковременно. </w:t>
      </w:r>
      <w:proofErr w:type="gramStart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</w:t>
      </w:r>
      <w:proofErr w:type="gramEnd"/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может задерживаться на длительный период (2 – 3 месяца).</w:t>
      </w:r>
    </w:p>
    <w:p w:rsidR="00BC5B2A" w:rsidRPr="005A45D9" w:rsidRDefault="005A45D9" w:rsidP="005A45D9">
      <w:pPr>
        <w:shd w:val="clear" w:color="auto" w:fill="FFFFFF"/>
        <w:spacing w:after="36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или продолжительность привыкания ребенка к детскому саду зависит от особенностей его темперамента и других факторов. Если ребенок от природы подвижный, любознательный и общительный, то, скорее всего, период адаптации пройдет быстро. Когда малыш - тихоня, не любит навязчивой компании и склонен к уединению, то его раздражают крики сверстников. Такие дети принимают пищу и одеваются медленнее других, что сказывается на их отношениях с детьми в саду и взрослыми. Таким детям желательно уделять больше времени, чтобы они адаптировались к новой обстановке.</w:t>
      </w:r>
    </w:p>
    <w:p w:rsidR="009736A2" w:rsidRDefault="009736A2" w:rsidP="009736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36A2" w:rsidRPr="009736A2" w:rsidRDefault="009736A2" w:rsidP="009736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Факторы, от которых зависит течение адаптационного периода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Возраст ребенка.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Общие физические данные и состояние здоровья.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Схожесть домашнего режима и распорядка дня в детском саду.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Навыки коммуникации в компании с детьми и взрослыми.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Общий уровень психоэмоционального развития.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навыков игровой и других видов деятельности.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переживаний у ребенка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определенные причины, которые вызывают слезы у ребенка: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Резкая смена обстановки и распорядка дня. Для ребенка в возрасте до 3-х лет важно получать достаточно внимания со стороны взрослых. Он трудно переносит то, что еще недавно весь день находился дома, рядом с внимательными, любящими родителями, которые чутко реагировали на любую просьбу со стороны малыша, а теперь попал в незнакомое место, в компанию улыбчивых, но чужих людей. В результате индивидуальный распорядок ребенка изменяется, что может спровоцировать резкое ухудшение эмоционального состояния (вплоть до истерик перед выходом из дома в детский сад).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Негативное впечатление от первого визита в детский сад. Первое впечатление может играть решающую роль при подготовке ребенка к адаптационному периоду и его нахождении в ДОУ. Именно поэтому важным является первый день в детском коллективе.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Недостаток подготовки ребенка к ДОУ. Это популярная проблема, при которой необходимо учитывать особенности развития каждого малыша в раннем возрасте. Зачастую проблема возникает в том случае, когда ребенку необходимо </w:t>
      </w:r>
      <w:proofErr w:type="gramStart"/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с матерью. Среднестатистический ребенок не в состоянии быстро привыкнуть к ДОУ, т. к. он имеет достаточно сильную эмоциональную связь с родителями, а их отсутствие вызывает бурную негативную реакцию. Эта проблема особенно остро проявляется, если малыш впечатлителен и чувствителен к любым изменениям. Дети дошкольного возраста часто подвержены страхам встреч с чужими людьми, сталкиваясь в саду сразу с целым незнакомым коллективом. Такие детские опасения являются распространенной причиной длительного привыкания ребенка к группе. Из-за боязни незнакомого малыш становиться плаксивым, нервным, что провоцирует ухудшение здоровья.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Неспособность самостоятельно обслуживать себя. </w:t>
      </w:r>
      <w:proofErr w:type="gramStart"/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этот фактор значительно мешает привыканию к детском саду, ведь отсутствие самостоятельности ребенка вынуждает его больше контактировать с другими малознакомыми взрослыми.</w:t>
      </w:r>
      <w:proofErr w:type="gramEnd"/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Избыток впечатлений. В первые дни малыш узнает много нового и испытывает яркие впечатления, как негативные, так и позитивные. Излишнее эмоциональное возбуждение переутомляет малыша, а следствием этого являются нервозность и капризы.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Неприязнь в общении с конкретными детьми и персоналом. Этот фактор не настолько распространен, но конфликтные ситуации возможны.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у малыша до трехлетнего возраста нет острой потребности в общении с другими детьми, поскольку эта потребность формируется несколько позже. Для деток этого возраста именно взрослый является интересным собеседником. Напротив, сверстники не могут обеспечить малышу должного внимания, поскольку имеют те же потребности.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тяжелой адаптации к условиям ДОУ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Несоответствие распорядка дня дома и в детском саду.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 ребенка сформировались своеобразные привычки.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Малыш не приучен к непродолжительному одиночеству и не может играть игрушками наедине с собой.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Отсутствие навыков в соблюдении гигиены.</w:t>
      </w:r>
    </w:p>
    <w:p w:rsidR="009736A2" w:rsidRPr="009736A2" w:rsidRDefault="009736A2" w:rsidP="009736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7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Малыш редко находится в компании незнакомых людей.</w:t>
      </w:r>
      <w:bookmarkStart w:id="0" w:name="_GoBack"/>
      <w:bookmarkEnd w:id="0"/>
    </w:p>
    <w:sectPr w:rsidR="009736A2" w:rsidRPr="009736A2" w:rsidSect="005A4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5D0"/>
    <w:multiLevelType w:val="multilevel"/>
    <w:tmpl w:val="082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17DEC"/>
    <w:multiLevelType w:val="multilevel"/>
    <w:tmpl w:val="4988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243F8"/>
    <w:multiLevelType w:val="multilevel"/>
    <w:tmpl w:val="71D2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70B4A"/>
    <w:multiLevelType w:val="multilevel"/>
    <w:tmpl w:val="9534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44597"/>
    <w:multiLevelType w:val="multilevel"/>
    <w:tmpl w:val="C21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B2A"/>
    <w:rsid w:val="000D10EA"/>
    <w:rsid w:val="005A45D9"/>
    <w:rsid w:val="005C47BC"/>
    <w:rsid w:val="006409DD"/>
    <w:rsid w:val="009736A2"/>
    <w:rsid w:val="00BC5B2A"/>
    <w:rsid w:val="00CC6E5C"/>
    <w:rsid w:val="00F8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F2"/>
  </w:style>
  <w:style w:type="paragraph" w:styleId="1">
    <w:name w:val="heading 1"/>
    <w:basedOn w:val="a"/>
    <w:link w:val="10"/>
    <w:uiPriority w:val="9"/>
    <w:qFormat/>
    <w:rsid w:val="00BC5B2A"/>
    <w:pPr>
      <w:spacing w:before="450" w:after="225" w:line="240" w:lineRule="auto"/>
      <w:outlineLvl w:val="0"/>
    </w:pPr>
    <w:rPr>
      <w:rFonts w:ascii="inherit" w:eastAsia="Times New Roman" w:hAnsi="inherit" w:cs="Times New Roman"/>
      <w:kern w:val="36"/>
      <w:sz w:val="81"/>
      <w:szCs w:val="8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B2A"/>
    <w:rPr>
      <w:rFonts w:ascii="inherit" w:eastAsia="Times New Roman" w:hAnsi="inherit" w:cs="Times New Roman"/>
      <w:kern w:val="36"/>
      <w:sz w:val="81"/>
      <w:szCs w:val="81"/>
      <w:lang w:eastAsia="ru-RU"/>
    </w:rPr>
  </w:style>
  <w:style w:type="character" w:styleId="a3">
    <w:name w:val="Hyperlink"/>
    <w:basedOn w:val="a0"/>
    <w:uiPriority w:val="99"/>
    <w:semiHidden/>
    <w:unhideWhenUsed/>
    <w:rsid w:val="00BC5B2A"/>
    <w:rPr>
      <w:strike w:val="0"/>
      <w:dstrike w:val="0"/>
      <w:color w:val="0092BC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C5B2A"/>
    <w:rPr>
      <w:b/>
      <w:bCs/>
    </w:rPr>
  </w:style>
  <w:style w:type="paragraph" w:styleId="a5">
    <w:name w:val="Normal (Web)"/>
    <w:basedOn w:val="a"/>
    <w:uiPriority w:val="99"/>
    <w:semiHidden/>
    <w:unhideWhenUsed/>
    <w:rsid w:val="00BC5B2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1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dcterms:created xsi:type="dcterms:W3CDTF">2016-09-14T08:42:00Z</dcterms:created>
  <dcterms:modified xsi:type="dcterms:W3CDTF">2016-10-04T01:05:00Z</dcterms:modified>
</cp:coreProperties>
</file>